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AAE5" w14:textId="77777777" w:rsidR="00B87AFE" w:rsidRDefault="00B87AFE">
      <w:pPr>
        <w:rPr>
          <w:rFonts w:ascii="Bookman Old Style" w:hAnsi="Bookman Old Style"/>
        </w:rPr>
      </w:pPr>
    </w:p>
    <w:p w14:paraId="5878E529" w14:textId="77777777" w:rsidR="00B87AFE" w:rsidRDefault="00B87AFE">
      <w:pPr>
        <w:pStyle w:val="Heading1"/>
        <w:rPr>
          <w:rFonts w:ascii="Times New Roman" w:hAnsi="Times New Roman"/>
        </w:rPr>
      </w:pPr>
      <w:r>
        <w:rPr>
          <w:rFonts w:ascii="Times New Roman" w:hAnsi="Times New Roman"/>
        </w:rPr>
        <w:t>NOTICE OF INTENT TO REQUEST RELEASE OF FUNDS</w:t>
      </w:r>
    </w:p>
    <w:p w14:paraId="30FC4B29" w14:textId="77777777" w:rsidR="00B87AFE" w:rsidRDefault="00B87AFE">
      <w:pPr>
        <w:jc w:val="center"/>
        <w:rPr>
          <w:b/>
          <w:bCs/>
        </w:rPr>
      </w:pPr>
    </w:p>
    <w:p w14:paraId="59DC21A2" w14:textId="47ED1E49" w:rsidR="00B87AFE" w:rsidRPr="009037C2" w:rsidRDefault="009037C2">
      <w:pPr>
        <w:pStyle w:val="Heading2"/>
        <w:rPr>
          <w:rFonts w:ascii="Times New Roman" w:hAnsi="Times New Roman"/>
          <w:i w:val="0"/>
        </w:rPr>
      </w:pPr>
      <w:r w:rsidRPr="00740D46">
        <w:rPr>
          <w:rFonts w:ascii="Times New Roman" w:hAnsi="Times New Roman"/>
          <w:i w:val="0"/>
        </w:rPr>
        <w:t xml:space="preserve">May </w:t>
      </w:r>
      <w:r w:rsidR="00740D46" w:rsidRPr="00740D46">
        <w:rPr>
          <w:rFonts w:ascii="Times New Roman" w:hAnsi="Times New Roman"/>
          <w:i w:val="0"/>
        </w:rPr>
        <w:t>29</w:t>
      </w:r>
      <w:r w:rsidRPr="00740D46">
        <w:rPr>
          <w:rFonts w:ascii="Times New Roman" w:hAnsi="Times New Roman"/>
          <w:i w:val="0"/>
        </w:rPr>
        <w:t>, 2025</w:t>
      </w:r>
    </w:p>
    <w:p w14:paraId="6D033777" w14:textId="77777777" w:rsidR="00B87AFE" w:rsidRDefault="00B87AFE">
      <w:pPr>
        <w:rPr>
          <w:i/>
          <w:iCs/>
        </w:rPr>
      </w:pPr>
    </w:p>
    <w:p w14:paraId="2F73B47C" w14:textId="20463F6F" w:rsidR="00B87AFE" w:rsidRPr="009037C2" w:rsidRDefault="009037C2">
      <w:pPr>
        <w:rPr>
          <w:iCs/>
        </w:rPr>
      </w:pPr>
      <w:r w:rsidRPr="009037C2">
        <w:rPr>
          <w:iCs/>
        </w:rPr>
        <w:t>Coshocton County Commissioners</w:t>
      </w:r>
    </w:p>
    <w:p w14:paraId="4C1FFDEB" w14:textId="68CD0736" w:rsidR="00B87AFE" w:rsidRPr="009037C2" w:rsidRDefault="009037C2">
      <w:pPr>
        <w:rPr>
          <w:iCs/>
        </w:rPr>
      </w:pPr>
      <w:r w:rsidRPr="009037C2">
        <w:rPr>
          <w:iCs/>
        </w:rPr>
        <w:t>401 ½ Main Street</w:t>
      </w:r>
    </w:p>
    <w:p w14:paraId="025CF618" w14:textId="27DBFA12" w:rsidR="00B87AFE" w:rsidRPr="009037C2" w:rsidRDefault="009037C2">
      <w:pPr>
        <w:rPr>
          <w:iCs/>
        </w:rPr>
      </w:pPr>
      <w:r w:rsidRPr="009037C2">
        <w:rPr>
          <w:iCs/>
        </w:rPr>
        <w:t>Coshocton, OH 43812</w:t>
      </w:r>
    </w:p>
    <w:p w14:paraId="12952A82" w14:textId="7F9F532E" w:rsidR="00B87AFE" w:rsidRPr="009037C2" w:rsidRDefault="009037C2">
      <w:pPr>
        <w:rPr>
          <w:iCs/>
        </w:rPr>
      </w:pPr>
      <w:r w:rsidRPr="009037C2">
        <w:rPr>
          <w:iCs/>
        </w:rPr>
        <w:t>(740) 622-1753</w:t>
      </w:r>
    </w:p>
    <w:p w14:paraId="1E46F690" w14:textId="77777777" w:rsidR="009037C2" w:rsidRDefault="009037C2">
      <w:pPr>
        <w:rPr>
          <w:i/>
          <w:iCs/>
        </w:rPr>
      </w:pPr>
    </w:p>
    <w:p w14:paraId="7F8C81C8" w14:textId="4B317855" w:rsidR="00B87AFE" w:rsidRPr="00B26702" w:rsidRDefault="00B87AFE">
      <w:pPr>
        <w:rPr>
          <w:iCs/>
        </w:rPr>
      </w:pPr>
      <w:r w:rsidRPr="00B26702">
        <w:rPr>
          <w:bCs/>
        </w:rPr>
        <w:t>On or about</w:t>
      </w:r>
      <w:r>
        <w:rPr>
          <w:b/>
          <w:bCs/>
        </w:rPr>
        <w:t xml:space="preserve"> </w:t>
      </w:r>
      <w:r w:rsidR="00740D46">
        <w:t xml:space="preserve">but not before </w:t>
      </w:r>
      <w:r w:rsidR="009037C2" w:rsidRPr="00740D46">
        <w:rPr>
          <w:iCs/>
        </w:rPr>
        <w:t xml:space="preserve">June </w:t>
      </w:r>
      <w:r w:rsidR="00740D46" w:rsidRPr="00740D46">
        <w:rPr>
          <w:iCs/>
        </w:rPr>
        <w:t>17</w:t>
      </w:r>
      <w:r w:rsidR="009037C2" w:rsidRPr="00740D46">
        <w:rPr>
          <w:iCs/>
        </w:rPr>
        <w:t>, 2025</w:t>
      </w:r>
      <w:r>
        <w:rPr>
          <w:i/>
          <w:iCs/>
        </w:rPr>
        <w:t xml:space="preserve"> </w:t>
      </w:r>
      <w:r w:rsidRPr="00B26702">
        <w:rPr>
          <w:bCs/>
        </w:rPr>
        <w:t xml:space="preserve">the </w:t>
      </w:r>
      <w:r w:rsidR="009037C2" w:rsidRPr="00B26702">
        <w:rPr>
          <w:iCs/>
        </w:rPr>
        <w:t>Coshocton County Commissioners</w:t>
      </w:r>
      <w:r w:rsidRPr="00B26702">
        <w:rPr>
          <w:iCs/>
        </w:rPr>
        <w:t xml:space="preserve"> </w:t>
      </w:r>
      <w:r w:rsidRPr="00B26702">
        <w:rPr>
          <w:bCs/>
        </w:rPr>
        <w:t xml:space="preserve">will </w:t>
      </w:r>
      <w:r w:rsidRPr="00B26702">
        <w:rPr>
          <w:iCs/>
        </w:rPr>
        <w:t xml:space="preserve">authorize the </w:t>
      </w:r>
      <w:r w:rsidR="009037C2" w:rsidRPr="00B26702">
        <w:rPr>
          <w:iCs/>
        </w:rPr>
        <w:t xml:space="preserve">Coshocton Metropolitan Housing Authority </w:t>
      </w:r>
      <w:r w:rsidRPr="00B26702">
        <w:rPr>
          <w:iCs/>
        </w:rPr>
        <w:t xml:space="preserve">to </w:t>
      </w:r>
      <w:r w:rsidRPr="00B26702">
        <w:rPr>
          <w:bCs/>
        </w:rPr>
        <w:t xml:space="preserve">submit a request to the </w:t>
      </w:r>
      <w:r w:rsidRPr="00B26702">
        <w:rPr>
          <w:iCs/>
        </w:rPr>
        <w:t>HUD</w:t>
      </w:r>
      <w:r w:rsidR="009037C2" w:rsidRPr="00B26702">
        <w:rPr>
          <w:iCs/>
        </w:rPr>
        <w:t xml:space="preserve"> PIH Office of Capital Improvements</w:t>
      </w:r>
      <w:r w:rsidRPr="00B26702">
        <w:rPr>
          <w:iCs/>
        </w:rPr>
        <w:t xml:space="preserve"> </w:t>
      </w:r>
      <w:r w:rsidRPr="00B26702">
        <w:rPr>
          <w:bCs/>
        </w:rPr>
        <w:t xml:space="preserve">for the release of </w:t>
      </w:r>
      <w:r w:rsidR="009037C2" w:rsidRPr="00B26702">
        <w:rPr>
          <w:bCs/>
        </w:rPr>
        <w:t xml:space="preserve">2025-2030 5-Year Capital Improvement Plan </w:t>
      </w:r>
      <w:r w:rsidR="009037C2" w:rsidRPr="00B26702">
        <w:rPr>
          <w:iCs/>
        </w:rPr>
        <w:t>Capital</w:t>
      </w:r>
      <w:r w:rsidRPr="00B26702">
        <w:rPr>
          <w:iCs/>
        </w:rPr>
        <w:t xml:space="preserve"> </w:t>
      </w:r>
      <w:r w:rsidR="009037C2" w:rsidRPr="00B26702">
        <w:rPr>
          <w:iCs/>
        </w:rPr>
        <w:t>F</w:t>
      </w:r>
      <w:r w:rsidRPr="00B26702">
        <w:rPr>
          <w:bCs/>
        </w:rPr>
        <w:t xml:space="preserve">unds under </w:t>
      </w:r>
      <w:r w:rsidR="009037C2" w:rsidRPr="00B26702">
        <w:rPr>
          <w:iCs/>
        </w:rPr>
        <w:t>Section 9(d)</w:t>
      </w:r>
      <w:r w:rsidRPr="00B26702">
        <w:rPr>
          <w:iCs/>
        </w:rPr>
        <w:t xml:space="preserve"> </w:t>
      </w:r>
      <w:r w:rsidRPr="00B26702">
        <w:rPr>
          <w:bCs/>
        </w:rPr>
        <w:t xml:space="preserve">of the </w:t>
      </w:r>
      <w:r w:rsidR="00B26702" w:rsidRPr="00B26702">
        <w:rPr>
          <w:bCs/>
        </w:rPr>
        <w:t xml:space="preserve">United States </w:t>
      </w:r>
      <w:r w:rsidR="009037C2" w:rsidRPr="00B26702">
        <w:rPr>
          <w:iCs/>
        </w:rPr>
        <w:t>Housing</w:t>
      </w:r>
      <w:r w:rsidRPr="00B26702">
        <w:rPr>
          <w:iCs/>
        </w:rPr>
        <w:t xml:space="preserve"> Act of </w:t>
      </w:r>
      <w:r w:rsidR="009037C2" w:rsidRPr="00B26702">
        <w:rPr>
          <w:iCs/>
        </w:rPr>
        <w:t>1937</w:t>
      </w:r>
      <w:r w:rsidRPr="00B26702">
        <w:rPr>
          <w:iCs/>
        </w:rPr>
        <w:t>, as amended</w:t>
      </w:r>
      <w:r w:rsidRPr="00B26702">
        <w:rPr>
          <w:bCs/>
        </w:rPr>
        <w:t xml:space="preserve">, to </w:t>
      </w:r>
      <w:r w:rsidR="00B26702" w:rsidRPr="00B26702">
        <w:rPr>
          <w:bCs/>
        </w:rPr>
        <w:t xml:space="preserve">modernize and rehabilitate </w:t>
      </w:r>
      <w:r w:rsidR="00A5277F">
        <w:rPr>
          <w:bCs/>
        </w:rPr>
        <w:t xml:space="preserve">the Meadows </w:t>
      </w:r>
      <w:r w:rsidR="00B26702" w:rsidRPr="00B26702">
        <w:rPr>
          <w:bCs/>
        </w:rPr>
        <w:t xml:space="preserve">public housing </w:t>
      </w:r>
      <w:r w:rsidR="00A5277F">
        <w:rPr>
          <w:bCs/>
        </w:rPr>
        <w:t>complex at 701-915</w:t>
      </w:r>
      <w:r w:rsidR="00B26702" w:rsidRPr="00B26702">
        <w:rPr>
          <w:bCs/>
        </w:rPr>
        <w:t xml:space="preserve"> Magnolia Street</w:t>
      </w:r>
      <w:r w:rsidR="009C2CF9">
        <w:rPr>
          <w:bCs/>
        </w:rPr>
        <w:t xml:space="preserve">, </w:t>
      </w:r>
      <w:r w:rsidR="00B26702" w:rsidRPr="00B26702">
        <w:rPr>
          <w:bCs/>
        </w:rPr>
        <w:t xml:space="preserve">Coshocton, </w:t>
      </w:r>
      <w:r w:rsidR="009C2CF9">
        <w:rPr>
          <w:bCs/>
        </w:rPr>
        <w:t>OH 43812</w:t>
      </w:r>
      <w:r w:rsidR="00B26702" w:rsidRPr="00B26702">
        <w:rPr>
          <w:bCs/>
        </w:rPr>
        <w:t xml:space="preserve">. </w:t>
      </w:r>
      <w:r w:rsidR="001664F9">
        <w:rPr>
          <w:bCs/>
        </w:rPr>
        <w:t xml:space="preserve">The rehabilitation scope includes </w:t>
      </w:r>
      <w:r w:rsidR="001664F9" w:rsidRPr="001664F9">
        <w:rPr>
          <w:bCs/>
        </w:rPr>
        <w:t>modernizing residential units with updated kitchens, bathrooms, and new flooring, while exterior work will address the roof, siding, masonry, windows, doors, and porch pillars. Site improvements include repairs to asphalt, concrete surfaces, fencing, storage sheds, and playground equipment. Building systems will be upgraded with new HVAC, plumbing, and electrical systems. The project also includes landscaping enhancements and accessibility modifications to meet current HUD standards.</w:t>
      </w:r>
    </w:p>
    <w:p w14:paraId="4C5BDD93" w14:textId="77777777" w:rsidR="00B87AFE" w:rsidRPr="00B26702" w:rsidRDefault="00B87AFE">
      <w:pPr>
        <w:rPr>
          <w:iCs/>
        </w:rPr>
      </w:pPr>
    </w:p>
    <w:p w14:paraId="7B503D6B" w14:textId="03E78F06" w:rsidR="00B87AFE" w:rsidRPr="00B26702" w:rsidRDefault="00B87AFE">
      <w:pPr>
        <w:pStyle w:val="Heading3"/>
        <w:rPr>
          <w:rFonts w:ascii="Times New Roman" w:hAnsi="Times New Roman"/>
          <w:b w:val="0"/>
        </w:rPr>
      </w:pPr>
      <w:r w:rsidRPr="00B26702">
        <w:rPr>
          <w:rFonts w:ascii="Times New Roman" w:hAnsi="Times New Roman"/>
          <w:b w:val="0"/>
        </w:rPr>
        <w:t xml:space="preserve">The activities proposed </w:t>
      </w:r>
      <w:r w:rsidRPr="00B26702">
        <w:rPr>
          <w:rFonts w:ascii="Times New Roman" w:hAnsi="Times New Roman"/>
          <w:b w:val="0"/>
          <w:bCs w:val="0"/>
          <w:iCs/>
        </w:rPr>
        <w:t xml:space="preserve">are categorically excluded under HUD regulations at 24 CFR Part 58 from National Environmental Policy Act (NEPA) requirements. </w:t>
      </w:r>
      <w:r w:rsidRPr="00B26702">
        <w:rPr>
          <w:rFonts w:ascii="Times New Roman" w:hAnsi="Times New Roman"/>
          <w:b w:val="0"/>
        </w:rPr>
        <w:t xml:space="preserve">An Environmental Review Record (ERR) that documents the environmental determinations for this project is on file at </w:t>
      </w:r>
      <w:r w:rsidR="00B26702" w:rsidRPr="00B26702">
        <w:rPr>
          <w:rFonts w:ascii="Times New Roman" w:hAnsi="Times New Roman"/>
          <w:b w:val="0"/>
          <w:bCs w:val="0"/>
          <w:iCs/>
        </w:rPr>
        <w:t>the Coshocton County Progress Center at 401 ½ Main Street, Coshocton, OH 43812</w:t>
      </w:r>
      <w:r w:rsidRPr="00B26702">
        <w:rPr>
          <w:rFonts w:ascii="Times New Roman" w:hAnsi="Times New Roman"/>
          <w:b w:val="0"/>
          <w:bCs w:val="0"/>
          <w:iCs/>
        </w:rPr>
        <w:t xml:space="preserve"> </w:t>
      </w:r>
      <w:r w:rsidRPr="00B26702">
        <w:rPr>
          <w:rFonts w:ascii="Times New Roman" w:hAnsi="Times New Roman"/>
          <w:b w:val="0"/>
        </w:rPr>
        <w:t xml:space="preserve">and may be examined or copied weekdays </w:t>
      </w:r>
      <w:r w:rsidR="00B26702" w:rsidRPr="00B26702">
        <w:rPr>
          <w:rFonts w:ascii="Times New Roman" w:hAnsi="Times New Roman"/>
          <w:b w:val="0"/>
        </w:rPr>
        <w:t xml:space="preserve">8 </w:t>
      </w:r>
      <w:r w:rsidRPr="00B26702">
        <w:rPr>
          <w:rFonts w:ascii="Times New Roman" w:hAnsi="Times New Roman"/>
          <w:b w:val="0"/>
        </w:rPr>
        <w:t xml:space="preserve">A.M to </w:t>
      </w:r>
      <w:r w:rsidR="00B26702" w:rsidRPr="00B26702">
        <w:rPr>
          <w:rFonts w:ascii="Times New Roman" w:hAnsi="Times New Roman"/>
          <w:b w:val="0"/>
        </w:rPr>
        <w:t xml:space="preserve">4 </w:t>
      </w:r>
      <w:r w:rsidRPr="00B26702">
        <w:rPr>
          <w:rFonts w:ascii="Times New Roman" w:hAnsi="Times New Roman"/>
          <w:b w:val="0"/>
        </w:rPr>
        <w:t>P.M.</w:t>
      </w:r>
    </w:p>
    <w:p w14:paraId="50513D16" w14:textId="77777777" w:rsidR="00B87AFE" w:rsidRDefault="00B87AFE"/>
    <w:p w14:paraId="57A161B6" w14:textId="77777777" w:rsidR="00B87AFE" w:rsidRDefault="00B87AFE">
      <w:pPr>
        <w:pStyle w:val="Heading1"/>
        <w:rPr>
          <w:rFonts w:ascii="Times New Roman" w:hAnsi="Times New Roman"/>
        </w:rPr>
      </w:pPr>
      <w:r>
        <w:rPr>
          <w:rFonts w:ascii="Times New Roman" w:hAnsi="Times New Roman"/>
        </w:rPr>
        <w:t>PUBLIC COMMENTS</w:t>
      </w:r>
    </w:p>
    <w:p w14:paraId="652E7275" w14:textId="77777777" w:rsidR="00B87AFE" w:rsidRDefault="00B87AFE">
      <w:pPr>
        <w:jc w:val="center"/>
        <w:rPr>
          <w:b/>
          <w:bCs/>
        </w:rPr>
      </w:pPr>
    </w:p>
    <w:p w14:paraId="41E9EF8F" w14:textId="55CFE214" w:rsidR="00B87AFE" w:rsidRPr="00B26702" w:rsidRDefault="00B87AFE">
      <w:pPr>
        <w:rPr>
          <w:bCs/>
        </w:rPr>
      </w:pPr>
      <w:r w:rsidRPr="00B26702">
        <w:rPr>
          <w:bCs/>
        </w:rPr>
        <w:t xml:space="preserve">Any individual, group, or agency may submit written comments on the ERR to the </w:t>
      </w:r>
      <w:r w:rsidR="00B26702" w:rsidRPr="00B26702">
        <w:rPr>
          <w:iCs/>
        </w:rPr>
        <w:t>Coshocton County Commissioners</w:t>
      </w:r>
      <w:r w:rsidRPr="00B26702">
        <w:rPr>
          <w:i/>
          <w:iCs/>
        </w:rPr>
        <w:t xml:space="preserve">.  </w:t>
      </w:r>
      <w:r w:rsidRPr="00B26702">
        <w:rPr>
          <w:bCs/>
        </w:rPr>
        <w:t>All comments received by</w:t>
      </w:r>
      <w:r>
        <w:rPr>
          <w:b/>
          <w:bCs/>
        </w:rPr>
        <w:t xml:space="preserve"> </w:t>
      </w:r>
      <w:r w:rsidR="00740D46" w:rsidRPr="00740D46">
        <w:t>June 16, 2025,</w:t>
      </w:r>
      <w:r w:rsidRPr="00B26702">
        <w:rPr>
          <w:i/>
          <w:iCs/>
        </w:rPr>
        <w:t xml:space="preserve"> </w:t>
      </w:r>
      <w:r w:rsidRPr="00B26702">
        <w:rPr>
          <w:bCs/>
        </w:rPr>
        <w:t>will be considered by the</w:t>
      </w:r>
      <w:r>
        <w:rPr>
          <w:b/>
          <w:bCs/>
        </w:rPr>
        <w:t xml:space="preserve"> </w:t>
      </w:r>
      <w:r w:rsidR="00B26702" w:rsidRPr="009037C2">
        <w:rPr>
          <w:iCs/>
        </w:rPr>
        <w:t xml:space="preserve">Coshocton County </w:t>
      </w:r>
      <w:r w:rsidR="00B26702" w:rsidRPr="00B26702">
        <w:rPr>
          <w:iCs/>
        </w:rPr>
        <w:t>Commissioners</w:t>
      </w:r>
      <w:r w:rsidR="00B26702" w:rsidRPr="00B26702">
        <w:rPr>
          <w:i/>
          <w:iCs/>
        </w:rPr>
        <w:t xml:space="preserve"> </w:t>
      </w:r>
      <w:r w:rsidRPr="00B26702">
        <w:rPr>
          <w:bCs/>
        </w:rPr>
        <w:t>prior to authorizing submission of a request for release of funds.</w:t>
      </w:r>
    </w:p>
    <w:p w14:paraId="469820DB" w14:textId="77777777" w:rsidR="00B87AFE" w:rsidRDefault="00B87AFE">
      <w:pPr>
        <w:rPr>
          <w:b/>
          <w:bCs/>
        </w:rPr>
      </w:pPr>
    </w:p>
    <w:p w14:paraId="55315E94" w14:textId="77777777" w:rsidR="00B87AFE" w:rsidRDefault="00B87AFE">
      <w:pPr>
        <w:pStyle w:val="Heading1"/>
        <w:rPr>
          <w:rFonts w:ascii="Times New Roman" w:hAnsi="Times New Roman"/>
        </w:rPr>
      </w:pPr>
      <w:r>
        <w:rPr>
          <w:rFonts w:ascii="Times New Roman" w:hAnsi="Times New Roman"/>
        </w:rPr>
        <w:t>ENVIRONMENTAL CERTIFICATION</w:t>
      </w:r>
    </w:p>
    <w:p w14:paraId="6206389E" w14:textId="77777777" w:rsidR="00B87AFE" w:rsidRDefault="00B87AFE">
      <w:pPr>
        <w:jc w:val="center"/>
        <w:rPr>
          <w:b/>
          <w:bCs/>
        </w:rPr>
      </w:pPr>
    </w:p>
    <w:p w14:paraId="23B6F1F9" w14:textId="202E0F6A" w:rsidR="00B87AFE" w:rsidRPr="00B26702" w:rsidRDefault="00B87AFE">
      <w:pPr>
        <w:rPr>
          <w:bCs/>
        </w:rPr>
      </w:pPr>
      <w:r w:rsidRPr="00B26702">
        <w:rPr>
          <w:bCs/>
        </w:rPr>
        <w:t xml:space="preserve">The </w:t>
      </w:r>
      <w:r w:rsidR="00B26702" w:rsidRPr="00B26702">
        <w:rPr>
          <w:iCs/>
        </w:rPr>
        <w:t xml:space="preserve">Coshocton County Commissioners </w:t>
      </w:r>
      <w:r w:rsidRPr="00B26702">
        <w:rPr>
          <w:bCs/>
        </w:rPr>
        <w:t>certif</w:t>
      </w:r>
      <w:r w:rsidR="00B26702" w:rsidRPr="00B26702">
        <w:rPr>
          <w:bCs/>
        </w:rPr>
        <w:t>y</w:t>
      </w:r>
      <w:r w:rsidRPr="00B26702">
        <w:rPr>
          <w:bCs/>
        </w:rPr>
        <w:t xml:space="preserve"> to </w:t>
      </w:r>
      <w:r w:rsidRPr="00B26702">
        <w:rPr>
          <w:iCs/>
        </w:rPr>
        <w:t xml:space="preserve">HUD </w:t>
      </w:r>
      <w:r w:rsidRPr="00B26702">
        <w:rPr>
          <w:bCs/>
        </w:rPr>
        <w:t xml:space="preserve">that </w:t>
      </w:r>
      <w:r w:rsidR="00B26702" w:rsidRPr="00B26702">
        <w:rPr>
          <w:iCs/>
        </w:rPr>
        <w:t>Dane R. Shryock</w:t>
      </w:r>
      <w:r w:rsidRPr="00B26702">
        <w:rPr>
          <w:iCs/>
        </w:rPr>
        <w:t xml:space="preserve"> </w:t>
      </w:r>
      <w:r w:rsidRPr="00B26702">
        <w:rPr>
          <w:bCs/>
        </w:rPr>
        <w:t>in</w:t>
      </w:r>
      <w:r w:rsidRPr="00B26702">
        <w:rPr>
          <w:iCs/>
        </w:rPr>
        <w:t xml:space="preserve"> his</w:t>
      </w:r>
      <w:r w:rsidR="00B26702" w:rsidRPr="00B26702">
        <w:rPr>
          <w:iCs/>
        </w:rPr>
        <w:t xml:space="preserve"> </w:t>
      </w:r>
      <w:r w:rsidRPr="00B26702">
        <w:rPr>
          <w:bCs/>
        </w:rPr>
        <w:t xml:space="preserve">capacity as </w:t>
      </w:r>
      <w:r w:rsidR="00B26702" w:rsidRPr="00B26702">
        <w:rPr>
          <w:iCs/>
        </w:rPr>
        <w:t>President</w:t>
      </w:r>
      <w:r w:rsidRPr="00B26702">
        <w:rPr>
          <w:iCs/>
        </w:rPr>
        <w:t xml:space="preserve"> </w:t>
      </w:r>
      <w:r w:rsidRPr="00B26702">
        <w:rPr>
          <w:bCs/>
        </w:rPr>
        <w:t xml:space="preserve">consents to accept the jurisdiction of the Federal Courts if an action is brought to enforce responsibilities in relation to the environmental review process and that these responsibilities have been satisfied.  </w:t>
      </w:r>
      <w:r w:rsidRPr="00B26702">
        <w:rPr>
          <w:iCs/>
        </w:rPr>
        <w:t xml:space="preserve">HUD’s </w:t>
      </w:r>
      <w:r w:rsidRPr="00B26702">
        <w:rPr>
          <w:bCs/>
        </w:rPr>
        <w:t xml:space="preserve">approval of the certification satisfies its responsibilities under NEPA and related laws and authorities and allows the </w:t>
      </w:r>
      <w:r w:rsidR="00B26702" w:rsidRPr="00B26702">
        <w:rPr>
          <w:iCs/>
        </w:rPr>
        <w:t>Coshocton Metropolitan Housing Authority</w:t>
      </w:r>
      <w:r w:rsidRPr="00B26702">
        <w:rPr>
          <w:iCs/>
        </w:rPr>
        <w:t xml:space="preserve"> </w:t>
      </w:r>
      <w:r w:rsidRPr="00B26702">
        <w:rPr>
          <w:bCs/>
        </w:rPr>
        <w:t>to use Program funds.</w:t>
      </w:r>
    </w:p>
    <w:p w14:paraId="3C6D9880" w14:textId="77777777" w:rsidR="00B87AFE" w:rsidRDefault="00B87AFE">
      <w:pPr>
        <w:rPr>
          <w:b/>
          <w:bCs/>
        </w:rPr>
      </w:pPr>
    </w:p>
    <w:p w14:paraId="5380456F" w14:textId="77777777" w:rsidR="00B87AFE" w:rsidRDefault="00B87AFE">
      <w:pPr>
        <w:pStyle w:val="Heading1"/>
        <w:rPr>
          <w:rFonts w:ascii="Times New Roman" w:hAnsi="Times New Roman"/>
        </w:rPr>
      </w:pPr>
      <w:r>
        <w:rPr>
          <w:rFonts w:ascii="Times New Roman" w:hAnsi="Times New Roman"/>
        </w:rPr>
        <w:t>OBJECTIONS TO RELEASE OF FUNDS</w:t>
      </w:r>
    </w:p>
    <w:p w14:paraId="7AF4927B" w14:textId="77777777" w:rsidR="00B87AFE" w:rsidRDefault="00B87AFE">
      <w:pPr>
        <w:jc w:val="center"/>
        <w:rPr>
          <w:i/>
          <w:iCs/>
        </w:rPr>
      </w:pPr>
    </w:p>
    <w:p w14:paraId="13A46CC0" w14:textId="08EE425D" w:rsidR="00B87AFE" w:rsidRPr="00BE5DFE" w:rsidRDefault="00B87AFE">
      <w:pPr>
        <w:pStyle w:val="Heading2"/>
        <w:rPr>
          <w:rFonts w:ascii="Times New Roman" w:hAnsi="Times New Roman"/>
          <w:bCs/>
          <w:i w:val="0"/>
          <w:iCs w:val="0"/>
        </w:rPr>
      </w:pPr>
      <w:r w:rsidRPr="00BE5DFE">
        <w:rPr>
          <w:rFonts w:ascii="Times New Roman" w:hAnsi="Times New Roman"/>
          <w:i w:val="0"/>
        </w:rPr>
        <w:t xml:space="preserve">HUD </w:t>
      </w:r>
      <w:r w:rsidRPr="00BE5DFE">
        <w:rPr>
          <w:rFonts w:ascii="Times New Roman" w:hAnsi="Times New Roman"/>
          <w:bCs/>
          <w:i w:val="0"/>
          <w:iCs w:val="0"/>
        </w:rPr>
        <w:t>will accept objections to its release of fund</w:t>
      </w:r>
      <w:r w:rsidR="00B26702" w:rsidRPr="00BE5DFE">
        <w:rPr>
          <w:rFonts w:ascii="Times New Roman" w:hAnsi="Times New Roman"/>
          <w:bCs/>
          <w:i w:val="0"/>
          <w:iCs w:val="0"/>
        </w:rPr>
        <w:t>s</w:t>
      </w:r>
      <w:r w:rsidRPr="00BE5DFE">
        <w:rPr>
          <w:rFonts w:ascii="Times New Roman" w:hAnsi="Times New Roman"/>
          <w:bCs/>
          <w:i w:val="0"/>
          <w:iCs w:val="0"/>
        </w:rPr>
        <w:t xml:space="preserve"> and the </w:t>
      </w:r>
      <w:r w:rsidR="00B26702" w:rsidRPr="00BE5DFE">
        <w:rPr>
          <w:rFonts w:ascii="Times New Roman" w:hAnsi="Times New Roman"/>
          <w:i w:val="0"/>
        </w:rPr>
        <w:t xml:space="preserve">Coshocton County </w:t>
      </w:r>
      <w:r w:rsidR="00BE5DFE" w:rsidRPr="00BE5DFE">
        <w:rPr>
          <w:rFonts w:ascii="Times New Roman" w:hAnsi="Times New Roman"/>
          <w:i w:val="0"/>
        </w:rPr>
        <w:t>Commissioners’</w:t>
      </w:r>
      <w:r w:rsidRPr="00BE5DFE">
        <w:rPr>
          <w:rFonts w:ascii="Times New Roman" w:hAnsi="Times New Roman"/>
          <w:i w:val="0"/>
        </w:rPr>
        <w:t xml:space="preserve"> </w:t>
      </w:r>
      <w:r w:rsidRPr="00BE5DFE">
        <w:rPr>
          <w:rFonts w:ascii="Times New Roman" w:hAnsi="Times New Roman"/>
          <w:bCs/>
          <w:i w:val="0"/>
          <w:iCs w:val="0"/>
        </w:rPr>
        <w:t xml:space="preserve">certification for a period of fifteen days following the anticipated submission date or its actual receipt of the request (whichever is later) only if they are on one of the following bases: (a) the </w:t>
      </w:r>
      <w:r w:rsidRPr="00BE5DFE">
        <w:rPr>
          <w:rFonts w:ascii="Times New Roman" w:hAnsi="Times New Roman"/>
          <w:bCs/>
          <w:i w:val="0"/>
          <w:iCs w:val="0"/>
        </w:rPr>
        <w:lastRenderedPageBreak/>
        <w:t xml:space="preserve">certification was not executed by the Certifying Officer of the </w:t>
      </w:r>
      <w:r w:rsidR="00B26702" w:rsidRPr="00BE5DFE">
        <w:rPr>
          <w:rFonts w:ascii="Times New Roman" w:hAnsi="Times New Roman"/>
          <w:i w:val="0"/>
        </w:rPr>
        <w:t>Coshocton County Commissioners</w:t>
      </w:r>
      <w:r w:rsidRPr="00BE5DFE">
        <w:rPr>
          <w:rFonts w:ascii="Times New Roman" w:hAnsi="Times New Roman"/>
          <w:i w:val="0"/>
        </w:rPr>
        <w:t xml:space="preserve">; </w:t>
      </w:r>
      <w:r w:rsidRPr="00BE5DFE">
        <w:rPr>
          <w:rFonts w:ascii="Times New Roman" w:hAnsi="Times New Roman"/>
          <w:bCs/>
          <w:i w:val="0"/>
          <w:iCs w:val="0"/>
        </w:rPr>
        <w:t xml:space="preserve">(b) the </w:t>
      </w:r>
      <w:r w:rsidR="00B26702" w:rsidRPr="00BE5DFE">
        <w:rPr>
          <w:rFonts w:ascii="Times New Roman" w:hAnsi="Times New Roman"/>
          <w:i w:val="0"/>
        </w:rPr>
        <w:t>Coshocton County Commissioners</w:t>
      </w:r>
      <w:r w:rsidRPr="00BE5DFE">
        <w:rPr>
          <w:rFonts w:ascii="Times New Roman" w:hAnsi="Times New Roman"/>
          <w:i w:val="0"/>
        </w:rPr>
        <w:t xml:space="preserve"> </w:t>
      </w:r>
      <w:r w:rsidRPr="00BE5DFE">
        <w:rPr>
          <w:rFonts w:ascii="Times New Roman" w:hAnsi="Times New Roman"/>
          <w:bCs/>
          <w:i w:val="0"/>
          <w:iCs w:val="0"/>
        </w:rPr>
        <w:t>ha</w:t>
      </w:r>
      <w:r w:rsidR="00B26702" w:rsidRPr="00BE5DFE">
        <w:rPr>
          <w:rFonts w:ascii="Times New Roman" w:hAnsi="Times New Roman"/>
          <w:bCs/>
          <w:i w:val="0"/>
          <w:iCs w:val="0"/>
        </w:rPr>
        <w:t>ve</w:t>
      </w:r>
      <w:r w:rsidRPr="00BE5DFE">
        <w:rPr>
          <w:rFonts w:ascii="Times New Roman" w:hAnsi="Times New Roman"/>
          <w:bCs/>
          <w:i w:val="0"/>
          <w:iCs w:val="0"/>
        </w:rPr>
        <w:t xml:space="preserve">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BE5DFE">
        <w:rPr>
          <w:rFonts w:ascii="Times New Roman" w:hAnsi="Times New Roman"/>
          <w:i w:val="0"/>
        </w:rPr>
        <w:t>HUD</w:t>
      </w:r>
      <w:r w:rsidRPr="00BE5DFE">
        <w:rPr>
          <w:rFonts w:ascii="Times New Roman" w:hAnsi="Times New Roman"/>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BE5DFE" w:rsidRPr="00BE5DFE">
        <w:rPr>
          <w:rFonts w:ascii="Times New Roman" w:hAnsi="Times New Roman"/>
          <w:i w:val="0"/>
        </w:rPr>
        <w:t xml:space="preserve">the </w:t>
      </w:r>
      <w:r w:rsidR="001664F9" w:rsidRPr="001664F9">
        <w:rPr>
          <w:rFonts w:ascii="Times New Roman" w:hAnsi="Times New Roman"/>
          <w:i w:val="0"/>
        </w:rPr>
        <w:t>HUD Cleveland Field Office at 1001 Lakeside Avenue, Suite 350, Cleveland, OH 44114</w:t>
      </w:r>
      <w:r w:rsidRPr="00BE5DFE">
        <w:rPr>
          <w:rFonts w:ascii="Times New Roman" w:hAnsi="Times New Roman"/>
          <w:i w:val="0"/>
        </w:rPr>
        <w:t xml:space="preserve">.  </w:t>
      </w:r>
      <w:r w:rsidRPr="00BE5DFE">
        <w:rPr>
          <w:rFonts w:ascii="Times New Roman" w:hAnsi="Times New Roman"/>
          <w:bCs/>
          <w:i w:val="0"/>
          <w:iCs w:val="0"/>
        </w:rPr>
        <w:t xml:space="preserve">Potential objectors should contact </w:t>
      </w:r>
      <w:r w:rsidRPr="00BE5DFE">
        <w:rPr>
          <w:rFonts w:ascii="Times New Roman" w:hAnsi="Times New Roman"/>
          <w:i w:val="0"/>
        </w:rPr>
        <w:t xml:space="preserve">HUD </w:t>
      </w:r>
      <w:r w:rsidRPr="00BE5DFE">
        <w:rPr>
          <w:rFonts w:ascii="Times New Roman" w:hAnsi="Times New Roman"/>
          <w:bCs/>
          <w:i w:val="0"/>
          <w:iCs w:val="0"/>
        </w:rPr>
        <w:t>to verify the actual last day of the objection period.</w:t>
      </w:r>
    </w:p>
    <w:p w14:paraId="25ECC32A" w14:textId="77777777" w:rsidR="00B87AFE" w:rsidRDefault="00B87AFE"/>
    <w:p w14:paraId="55E99913" w14:textId="2315A661" w:rsidR="00B87AFE" w:rsidRDefault="00B26702">
      <w:r w:rsidRPr="00B26702">
        <w:rPr>
          <w:iCs/>
        </w:rPr>
        <w:t>Dane R. Shryock</w:t>
      </w:r>
      <w:r>
        <w:rPr>
          <w:iCs/>
        </w:rPr>
        <w:t>, President</w:t>
      </w:r>
    </w:p>
    <w:p w14:paraId="7DA25B72" w14:textId="77777777" w:rsidR="00B87AFE" w:rsidRDefault="00B87AFE"/>
    <w:p w14:paraId="71A189A9" w14:textId="0D6A9C8F"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1664F9"/>
    <w:rsid w:val="005D6C33"/>
    <w:rsid w:val="00613277"/>
    <w:rsid w:val="00740D46"/>
    <w:rsid w:val="009037C2"/>
    <w:rsid w:val="009C2CF9"/>
    <w:rsid w:val="00A5277F"/>
    <w:rsid w:val="00B26702"/>
    <w:rsid w:val="00B87AFE"/>
    <w:rsid w:val="00BE5DFE"/>
    <w:rsid w:val="00E54850"/>
    <w:rsid w:val="00F4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56510-905A-4502-83B7-96CB72222D8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93d11-28f8-4e6d-ae4f-5893c68de00b"/>
    <ds:schemaRef ds:uri="http://purl.org/dc/elements/1.1/"/>
    <ds:schemaRef ds:uri="750983b6-60eb-446f-a2fd-b09d080777e3"/>
    <ds:schemaRef ds:uri="http://www.w3.org/XML/1998/namespace"/>
    <ds:schemaRef ds:uri="http://purl.org/dc/dcmitype/"/>
  </ds:schemaRefs>
</ds:datastoreItem>
</file>

<file path=customXml/itemProps2.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Lisa Mowery</cp:lastModifiedBy>
  <cp:revision>2</cp:revision>
  <cp:lastPrinted>2006-11-30T16:09:00Z</cp:lastPrinted>
  <dcterms:created xsi:type="dcterms:W3CDTF">2025-05-28T14:35:00Z</dcterms:created>
  <dcterms:modified xsi:type="dcterms:W3CDTF">2025-05-28T14:35:00Z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