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82" w:rsidRPr="00C87AE9" w:rsidRDefault="00CD1982" w:rsidP="00CD1982">
      <w:pPr>
        <w:jc w:val="center"/>
        <w:rPr>
          <w:rFonts w:ascii="Arial" w:hAnsi="Arial" w:cs="Arial"/>
          <w:b/>
          <w:sz w:val="40"/>
          <w:szCs w:val="29"/>
        </w:rPr>
      </w:pPr>
      <w:r>
        <w:rPr>
          <w:noProof/>
        </w:rPr>
        <w:drawing>
          <wp:anchor distT="91440" distB="93853" distL="205740" distR="208788" simplePos="0" relativeHeight="251660288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190500</wp:posOffset>
            </wp:positionV>
            <wp:extent cx="899287" cy="899922"/>
            <wp:effectExtent l="95250" t="95250" r="91440" b="908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60960</wp:posOffset>
            </wp:positionV>
            <wp:extent cx="1114425" cy="1114425"/>
            <wp:effectExtent l="0" t="0" r="9525" b="9525"/>
            <wp:wrapNone/>
            <wp:docPr id="1" name="Picture 1" descr="X:\Chris\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hris\County 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AE9">
        <w:rPr>
          <w:rFonts w:ascii="Arial" w:hAnsi="Arial" w:cs="Arial"/>
          <w:b/>
          <w:sz w:val="40"/>
          <w:szCs w:val="29"/>
        </w:rPr>
        <w:t>CHRISTINE R</w:t>
      </w:r>
      <w:r>
        <w:rPr>
          <w:rFonts w:ascii="Arial" w:hAnsi="Arial" w:cs="Arial"/>
          <w:b/>
          <w:sz w:val="40"/>
          <w:szCs w:val="29"/>
        </w:rPr>
        <w:t>.</w:t>
      </w:r>
      <w:r w:rsidRPr="00C87AE9">
        <w:rPr>
          <w:rFonts w:ascii="Arial" w:hAnsi="Arial" w:cs="Arial"/>
          <w:b/>
          <w:sz w:val="40"/>
          <w:szCs w:val="29"/>
        </w:rPr>
        <w:t xml:space="preserve"> SYCKS</w:t>
      </w:r>
    </w:p>
    <w:p w:rsidR="00CD1982" w:rsidRPr="00C87AE9" w:rsidRDefault="00CD1982" w:rsidP="00CD1982">
      <w:pPr>
        <w:tabs>
          <w:tab w:val="center" w:pos="4680"/>
          <w:tab w:val="right" w:pos="9360"/>
        </w:tabs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 w:rsidRPr="00C87AE9">
        <w:rPr>
          <w:rFonts w:ascii="Arial" w:hAnsi="Arial" w:cs="Arial"/>
          <w:b/>
          <w:sz w:val="28"/>
          <w:szCs w:val="22"/>
        </w:rPr>
        <w:t>Coshocton County Auditor</w:t>
      </w:r>
      <w:r>
        <w:rPr>
          <w:rFonts w:ascii="Arial" w:hAnsi="Arial" w:cs="Arial"/>
          <w:b/>
          <w:sz w:val="28"/>
          <w:szCs w:val="22"/>
        </w:rPr>
        <w:tab/>
      </w:r>
    </w:p>
    <w:p w:rsidR="00CD1982" w:rsidRPr="003D2BD3" w:rsidRDefault="00CD1982" w:rsidP="00CD1982">
      <w:pPr>
        <w:jc w:val="center"/>
        <w:rPr>
          <w:rFonts w:ascii="Arial" w:hAnsi="Arial" w:cs="Arial"/>
          <w:b/>
        </w:rPr>
      </w:pPr>
      <w:r w:rsidRPr="003D2BD3">
        <w:rPr>
          <w:rFonts w:ascii="Arial" w:hAnsi="Arial" w:cs="Arial"/>
          <w:b/>
        </w:rPr>
        <w:t>Jinni Bowman, Chief Deputy Auditor</w:t>
      </w:r>
    </w:p>
    <w:p w:rsidR="00CD1982" w:rsidRPr="00C87AE9" w:rsidRDefault="00CD1982" w:rsidP="00CD1982">
      <w:pPr>
        <w:jc w:val="center"/>
        <w:rPr>
          <w:rFonts w:ascii="Arial" w:hAnsi="Arial" w:cs="Arial"/>
        </w:rPr>
      </w:pPr>
      <w:r w:rsidRPr="00C87AE9">
        <w:rPr>
          <w:rFonts w:ascii="Arial" w:hAnsi="Arial" w:cs="Arial"/>
        </w:rPr>
        <w:t>Courthouse Annex Building</w:t>
      </w:r>
    </w:p>
    <w:p w:rsidR="00CD1982" w:rsidRPr="00C87AE9" w:rsidRDefault="00CD1982" w:rsidP="00CD1982">
      <w:pPr>
        <w:jc w:val="center"/>
        <w:rPr>
          <w:rFonts w:ascii="Arial" w:hAnsi="Arial" w:cs="Arial"/>
        </w:rPr>
      </w:pPr>
      <w:r w:rsidRPr="00C87AE9">
        <w:rPr>
          <w:rFonts w:ascii="Arial" w:hAnsi="Arial" w:cs="Arial"/>
        </w:rPr>
        <w:t>349 Main Street</w:t>
      </w:r>
    </w:p>
    <w:p w:rsidR="00CD1982" w:rsidRPr="00C87AE9" w:rsidRDefault="00CD1982" w:rsidP="00CD1982">
      <w:pPr>
        <w:jc w:val="center"/>
        <w:rPr>
          <w:rFonts w:ascii="Arial" w:hAnsi="Arial" w:cs="Arial"/>
        </w:rPr>
      </w:pPr>
      <w:r w:rsidRPr="00C87AE9">
        <w:rPr>
          <w:rFonts w:ascii="Arial" w:hAnsi="Arial" w:cs="Arial"/>
        </w:rPr>
        <w:t>Coshocton, Ohio 43812</w:t>
      </w:r>
    </w:p>
    <w:p w:rsidR="00CD1982" w:rsidRDefault="00CD1982" w:rsidP="00CD1982">
      <w:pPr>
        <w:jc w:val="center"/>
        <w:rPr>
          <w:rFonts w:ascii="Arial" w:hAnsi="Arial" w:cs="Arial"/>
        </w:rPr>
      </w:pPr>
      <w:r w:rsidRPr="00C87AE9">
        <w:rPr>
          <w:rFonts w:ascii="Arial" w:hAnsi="Arial" w:cs="Arial"/>
        </w:rPr>
        <w:t>(740) 622-1243</w:t>
      </w:r>
    </w:p>
    <w:p w:rsidR="00CD1982" w:rsidRDefault="00CD1982" w:rsidP="00CD1982">
      <w:pPr>
        <w:jc w:val="center"/>
      </w:pPr>
      <w:r w:rsidRPr="00C87AE9">
        <w:rPr>
          <w:rFonts w:ascii="Arial" w:hAnsi="Arial" w:cs="Arial"/>
        </w:rPr>
        <w:t xml:space="preserve">Email: </w:t>
      </w:r>
      <w:hyperlink r:id="rId6" w:history="1">
        <w:r w:rsidRPr="00C87AE9">
          <w:rPr>
            <w:rStyle w:val="Hyperlink"/>
            <w:rFonts w:ascii="Arial" w:hAnsi="Arial" w:cs="Arial"/>
          </w:rPr>
          <w:t>auditor@coshoctoncounty.net</w:t>
        </w:r>
      </w:hyperlink>
    </w:p>
    <w:p w:rsidR="00CD1982" w:rsidRDefault="00CD1982"/>
    <w:p w:rsidR="00CD1982" w:rsidRDefault="00CD1982"/>
    <w:p w:rsidR="00CD1982" w:rsidRDefault="00CD1982" w:rsidP="00CD198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CONVERSION OF MOBILE HOMES TO REAL ESTATE</w:t>
      </w:r>
    </w:p>
    <w:p w:rsidR="00CD1982" w:rsidRDefault="00CD1982" w:rsidP="00CD198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1982" w:rsidRDefault="00CD1982" w:rsidP="00CD198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mobile home must have a permanent foundation around the entire perimeter, with the home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resting</w:t>
      </w:r>
      <w:proofErr w:type="gramEnd"/>
      <w:r>
        <w:rPr>
          <w:rFonts w:ascii="Times New Roman" w:hAnsi="Times New Roman"/>
          <w:sz w:val="24"/>
          <w:szCs w:val="24"/>
        </w:rPr>
        <w:t xml:space="preserve"> on concrete block or brick walls. (Concrete piers or runners with the frame resting on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concrete</w:t>
      </w:r>
      <w:proofErr w:type="gramEnd"/>
      <w:r>
        <w:rPr>
          <w:rFonts w:ascii="Times New Roman" w:hAnsi="Times New Roman"/>
          <w:sz w:val="24"/>
          <w:szCs w:val="24"/>
        </w:rPr>
        <w:t xml:space="preserve"> block columns will not qualify as a permanent foundation.)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CD1982" w:rsidRDefault="00CD1982" w:rsidP="00CD1982">
      <w:pPr>
        <w:jc w:val="center"/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mobile home should be secured over at least a 75% basement.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CD1982" w:rsidRDefault="00CD1982" w:rsidP="00CD1982">
      <w:pPr>
        <w:jc w:val="center"/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mobile home should have a permanent addition attached and being affixed in a manner that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makes</w:t>
      </w:r>
      <w:proofErr w:type="gramEnd"/>
      <w:r>
        <w:rPr>
          <w:rFonts w:ascii="Times New Roman" w:hAnsi="Times New Roman"/>
          <w:sz w:val="24"/>
          <w:szCs w:val="24"/>
        </w:rPr>
        <w:t xml:space="preserve"> the mobile home an integral part of the addition. The addition must be resting on a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permanent</w:t>
      </w:r>
      <w:proofErr w:type="gramEnd"/>
      <w:r>
        <w:rPr>
          <w:rFonts w:ascii="Times New Roman" w:hAnsi="Times New Roman"/>
          <w:sz w:val="24"/>
          <w:szCs w:val="24"/>
        </w:rPr>
        <w:t xml:space="preserve"> foundation.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keys on two factors: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Is the vehicle permanently attached to the land and both owned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same person(s)?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Has the vehicle lost its potential for mobility?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determination of whether a mobile home may be listed as ‘real estate’ will be made by an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appraiser</w:t>
      </w:r>
      <w:proofErr w:type="gramEnd"/>
      <w:r>
        <w:rPr>
          <w:rFonts w:ascii="Times New Roman" w:hAnsi="Times New Roman"/>
          <w:sz w:val="24"/>
          <w:szCs w:val="24"/>
        </w:rPr>
        <w:t xml:space="preserve"> after inspection.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mobile home owner will then be notified by letter as to whether the mobile home qualifies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 xml:space="preserve"> does not qualify as ‘real estate’. Arrangements must be made by the owner with the County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of Courts and any mortgagee for the surrender of the mobile home “Certificate of Title”.</w:t>
      </w: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rPr>
          <w:rFonts w:ascii="Times New Roman" w:hAnsi="Times New Roman"/>
          <w:sz w:val="24"/>
          <w:szCs w:val="24"/>
        </w:rPr>
      </w:pPr>
    </w:p>
    <w:p w:rsidR="00CD1982" w:rsidRDefault="00CD1982" w:rsidP="00CD1982">
      <w:pPr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R. Sycks</w:t>
      </w:r>
    </w:p>
    <w:p w:rsidR="00CD1982" w:rsidRDefault="00CD1982" w:rsidP="00CD1982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Coshocton County Auditor</w:t>
      </w:r>
    </w:p>
    <w:p w:rsidR="00393E0B" w:rsidRDefault="00393E0B" w:rsidP="00CD1982">
      <w:pPr>
        <w:ind w:left="2880" w:firstLine="720"/>
        <w:rPr>
          <w:rFonts w:ascii="Times New Roman" w:hAnsi="Times New Roman"/>
          <w:sz w:val="24"/>
          <w:szCs w:val="24"/>
        </w:rPr>
      </w:pPr>
    </w:p>
    <w:p w:rsidR="00393E0B" w:rsidRPr="00393E0B" w:rsidRDefault="00393E0B" w:rsidP="00393E0B">
      <w:pPr>
        <w:jc w:val="center"/>
        <w:rPr>
          <w:rFonts w:ascii="Arial" w:hAnsi="Arial" w:cs="Arial"/>
          <w:b/>
          <w:sz w:val="40"/>
          <w:szCs w:val="29"/>
        </w:rPr>
      </w:pPr>
      <w:r w:rsidRPr="00393E0B">
        <w:rPr>
          <w:noProof/>
        </w:rPr>
        <w:lastRenderedPageBreak/>
        <w:drawing>
          <wp:anchor distT="91440" distB="93853" distL="205740" distR="208788" simplePos="0" relativeHeight="251663360" behindDoc="1" locked="0" layoutInCell="1" allowOverlap="1" wp14:anchorId="73864059" wp14:editId="005F88D4">
            <wp:simplePos x="0" y="0"/>
            <wp:positionH relativeFrom="column">
              <wp:posOffset>4945380</wp:posOffset>
            </wp:positionH>
            <wp:positionV relativeFrom="paragraph">
              <wp:posOffset>190500</wp:posOffset>
            </wp:positionV>
            <wp:extent cx="899287" cy="899922"/>
            <wp:effectExtent l="95250" t="95250" r="91440" b="908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0B">
        <w:rPr>
          <w:noProof/>
        </w:rPr>
        <w:drawing>
          <wp:anchor distT="0" distB="0" distL="114300" distR="114300" simplePos="0" relativeHeight="251662336" behindDoc="1" locked="0" layoutInCell="1" allowOverlap="1" wp14:anchorId="6C10CF1B" wp14:editId="5BE63173">
            <wp:simplePos x="0" y="0"/>
            <wp:positionH relativeFrom="column">
              <wp:posOffset>121920</wp:posOffset>
            </wp:positionH>
            <wp:positionV relativeFrom="paragraph">
              <wp:posOffset>60960</wp:posOffset>
            </wp:positionV>
            <wp:extent cx="1114425" cy="1114425"/>
            <wp:effectExtent l="0" t="0" r="9525" b="9525"/>
            <wp:wrapNone/>
            <wp:docPr id="4" name="Picture 4" descr="X:\Chris\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hris\County 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0B">
        <w:rPr>
          <w:rFonts w:ascii="Arial" w:hAnsi="Arial" w:cs="Arial"/>
          <w:b/>
          <w:sz w:val="40"/>
          <w:szCs w:val="29"/>
        </w:rPr>
        <w:t>CHRISTINE R. SYCKS</w:t>
      </w:r>
    </w:p>
    <w:p w:rsidR="00393E0B" w:rsidRPr="00393E0B" w:rsidRDefault="00393E0B" w:rsidP="00393E0B">
      <w:pPr>
        <w:tabs>
          <w:tab w:val="center" w:pos="4680"/>
          <w:tab w:val="right" w:pos="9360"/>
        </w:tabs>
        <w:rPr>
          <w:rFonts w:ascii="Arial" w:hAnsi="Arial" w:cs="Arial"/>
          <w:b/>
          <w:sz w:val="28"/>
          <w:szCs w:val="22"/>
        </w:rPr>
      </w:pPr>
      <w:r w:rsidRPr="00393E0B">
        <w:rPr>
          <w:rFonts w:ascii="Arial" w:hAnsi="Arial" w:cs="Arial"/>
          <w:b/>
          <w:sz w:val="28"/>
          <w:szCs w:val="22"/>
        </w:rPr>
        <w:tab/>
        <w:t>Coshocton County Auditor</w:t>
      </w:r>
      <w:r w:rsidRPr="00393E0B">
        <w:rPr>
          <w:rFonts w:ascii="Arial" w:hAnsi="Arial" w:cs="Arial"/>
          <w:b/>
          <w:sz w:val="28"/>
          <w:szCs w:val="22"/>
        </w:rPr>
        <w:tab/>
      </w:r>
    </w:p>
    <w:p w:rsidR="00393E0B" w:rsidRPr="00393E0B" w:rsidRDefault="00393E0B" w:rsidP="00393E0B">
      <w:pPr>
        <w:jc w:val="center"/>
        <w:rPr>
          <w:rFonts w:ascii="Arial" w:hAnsi="Arial" w:cs="Arial"/>
          <w:b/>
        </w:rPr>
      </w:pPr>
      <w:r w:rsidRPr="00393E0B">
        <w:rPr>
          <w:rFonts w:ascii="Arial" w:hAnsi="Arial" w:cs="Arial"/>
          <w:b/>
        </w:rPr>
        <w:t>Jinni Bowman, Chief Deputy Auditor</w:t>
      </w:r>
    </w:p>
    <w:p w:rsidR="00393E0B" w:rsidRPr="00393E0B" w:rsidRDefault="00393E0B" w:rsidP="00393E0B">
      <w:pPr>
        <w:jc w:val="center"/>
        <w:rPr>
          <w:rFonts w:ascii="Arial" w:hAnsi="Arial" w:cs="Arial"/>
        </w:rPr>
      </w:pPr>
      <w:r w:rsidRPr="00393E0B">
        <w:rPr>
          <w:rFonts w:ascii="Arial" w:hAnsi="Arial" w:cs="Arial"/>
        </w:rPr>
        <w:t>Courthouse Annex Building</w:t>
      </w:r>
    </w:p>
    <w:p w:rsidR="00393E0B" w:rsidRPr="00393E0B" w:rsidRDefault="00393E0B" w:rsidP="00393E0B">
      <w:pPr>
        <w:jc w:val="center"/>
        <w:rPr>
          <w:rFonts w:ascii="Arial" w:hAnsi="Arial" w:cs="Arial"/>
        </w:rPr>
      </w:pPr>
      <w:r w:rsidRPr="00393E0B">
        <w:rPr>
          <w:rFonts w:ascii="Arial" w:hAnsi="Arial" w:cs="Arial"/>
        </w:rPr>
        <w:t>349 Main Street</w:t>
      </w:r>
    </w:p>
    <w:p w:rsidR="00393E0B" w:rsidRPr="00393E0B" w:rsidRDefault="00393E0B" w:rsidP="00393E0B">
      <w:pPr>
        <w:jc w:val="center"/>
        <w:rPr>
          <w:rFonts w:ascii="Arial" w:hAnsi="Arial" w:cs="Arial"/>
        </w:rPr>
      </w:pPr>
      <w:r w:rsidRPr="00393E0B">
        <w:rPr>
          <w:rFonts w:ascii="Arial" w:hAnsi="Arial" w:cs="Arial"/>
        </w:rPr>
        <w:t>Coshocton, Ohio 43812</w:t>
      </w:r>
    </w:p>
    <w:p w:rsidR="00393E0B" w:rsidRPr="00393E0B" w:rsidRDefault="00393E0B" w:rsidP="00393E0B">
      <w:pPr>
        <w:jc w:val="center"/>
        <w:rPr>
          <w:rFonts w:ascii="Arial" w:hAnsi="Arial" w:cs="Arial"/>
        </w:rPr>
      </w:pPr>
      <w:r w:rsidRPr="00393E0B">
        <w:rPr>
          <w:rFonts w:ascii="Arial" w:hAnsi="Arial" w:cs="Arial"/>
        </w:rPr>
        <w:t>(740) 622-1243</w:t>
      </w:r>
    </w:p>
    <w:p w:rsidR="00393E0B" w:rsidRPr="00393E0B" w:rsidRDefault="00393E0B" w:rsidP="00393E0B">
      <w:pPr>
        <w:jc w:val="center"/>
        <w:rPr>
          <w:rFonts w:ascii="Arial" w:hAnsi="Arial" w:cs="Arial"/>
        </w:rPr>
      </w:pPr>
      <w:r w:rsidRPr="00393E0B">
        <w:rPr>
          <w:rFonts w:ascii="Arial" w:hAnsi="Arial" w:cs="Arial"/>
        </w:rPr>
        <w:t xml:space="preserve">Email: </w:t>
      </w:r>
      <w:hyperlink r:id="rId7" w:history="1">
        <w:r w:rsidRPr="00393E0B">
          <w:rPr>
            <w:rFonts w:ascii="Arial" w:hAnsi="Arial" w:cs="Arial"/>
            <w:color w:val="0000FF"/>
            <w:u w:val="single"/>
          </w:rPr>
          <w:t>auditor@coshoctoncounty.net</w:t>
        </w:r>
      </w:hyperlink>
    </w:p>
    <w:p w:rsidR="00393E0B" w:rsidRPr="00393E0B" w:rsidRDefault="00393E0B" w:rsidP="00393E0B"/>
    <w:p w:rsidR="00393E0B" w:rsidRPr="00393E0B" w:rsidRDefault="00393E0B" w:rsidP="00393E0B">
      <w:pPr>
        <w:widowControl/>
        <w:jc w:val="center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393E0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REQUEST FOR MANUFACTURED HOME TO BE</w:t>
      </w:r>
    </w:p>
    <w:p w:rsidR="00393E0B" w:rsidRPr="00393E0B" w:rsidRDefault="00393E0B" w:rsidP="00393E0B">
      <w:pPr>
        <w:widowControl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393E0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CONSIDERED AS REAL ESTATE</w:t>
      </w:r>
    </w:p>
    <w:p w:rsidR="00393E0B" w:rsidRPr="00393E0B" w:rsidRDefault="00393E0B" w:rsidP="00393E0B">
      <w:pPr>
        <w:widowControl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393E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(PLEASE FILL OUT AND RETURN TO THE AUDITOR’S OFFICE)</w:t>
      </w:r>
    </w:p>
    <w:p w:rsidR="00393E0B" w:rsidRPr="00393E0B" w:rsidRDefault="00393E0B" w:rsidP="00393E0B">
      <w:pPr>
        <w:widowControl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Taxpayer’s Name (Printed)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Taxpayer’s Signature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Phone Number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Parcel Number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Year &amp; Make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Address of Manufactured Home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  <w:u w:val="double"/>
        </w:rPr>
      </w:pPr>
      <w:r w:rsidRPr="00393E0B">
        <w:rPr>
          <w:rFonts w:ascii="Times New Roman" w:eastAsiaTheme="minorHAnsi" w:hAnsi="Times New Roman"/>
          <w:sz w:val="28"/>
          <w:szCs w:val="28"/>
          <w:u w:val="double"/>
        </w:rPr>
        <w:softHyphen/>
      </w:r>
      <w:r w:rsidRPr="00393E0B">
        <w:rPr>
          <w:rFonts w:ascii="Times New Roman" w:eastAsiaTheme="minorHAnsi" w:hAnsi="Times New Roman"/>
          <w:sz w:val="28"/>
          <w:szCs w:val="28"/>
          <w:u w:val="double"/>
        </w:rPr>
        <w:softHyphen/>
      </w:r>
      <w:r w:rsidRPr="00393E0B">
        <w:rPr>
          <w:rFonts w:ascii="Times New Roman" w:eastAsiaTheme="minorHAnsi" w:hAnsi="Times New Roman"/>
          <w:sz w:val="28"/>
          <w:szCs w:val="28"/>
          <w:u w:val="double"/>
        </w:rPr>
        <w:softHyphen/>
        <w:t>__________________________________________________________________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[FOR OFFICE USE ONLY]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Real Estate Beginning with Tax Year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Appraiser’s Signature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Date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  <w:r w:rsidRPr="00393E0B">
        <w:rPr>
          <w:rFonts w:ascii="Times New Roman" w:eastAsiaTheme="minorHAnsi" w:hAnsi="Times New Roman"/>
          <w:sz w:val="28"/>
          <w:szCs w:val="28"/>
        </w:rPr>
        <w:t>Date Title Surrendered</w:t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</w:r>
      <w:r w:rsidRPr="00393E0B">
        <w:rPr>
          <w:rFonts w:ascii="Times New Roman" w:eastAsiaTheme="minorHAnsi" w:hAnsi="Times New Roman"/>
          <w:sz w:val="28"/>
          <w:szCs w:val="28"/>
        </w:rPr>
        <w:tab/>
        <w:t xml:space="preserve"> 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  <w:u w:val="double"/>
        </w:rPr>
      </w:pPr>
      <w:r w:rsidRPr="00393E0B">
        <w:rPr>
          <w:rFonts w:ascii="Times New Roman" w:eastAsiaTheme="minorHAnsi" w:hAnsi="Times New Roman"/>
          <w:sz w:val="28"/>
          <w:szCs w:val="28"/>
          <w:u w:val="double"/>
        </w:rPr>
        <w:t>__________________________________________________________________</w:t>
      </w: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sz w:val="28"/>
          <w:szCs w:val="28"/>
          <w:u w:val="double"/>
        </w:rPr>
      </w:pPr>
    </w:p>
    <w:p w:rsidR="00393E0B" w:rsidRPr="00393E0B" w:rsidRDefault="00393E0B" w:rsidP="00393E0B">
      <w:pPr>
        <w:widowControl/>
        <w:rPr>
          <w:rFonts w:ascii="Times New Roman" w:eastAsiaTheme="minorHAnsi" w:hAnsi="Times New Roman"/>
          <w:b/>
          <w:bCs/>
          <w:sz w:val="28"/>
          <w:szCs w:val="28"/>
        </w:rPr>
      </w:pPr>
      <w:r w:rsidRPr="00393E0B">
        <w:rPr>
          <w:rFonts w:ascii="Times New Roman" w:eastAsiaTheme="minorHAnsi" w:hAnsi="Times New Roman"/>
          <w:b/>
          <w:bCs/>
          <w:sz w:val="28"/>
          <w:szCs w:val="28"/>
        </w:rPr>
        <w:t>NOTE: Pursuant to ORC 4503.06 (B), the manufactured home will not be</w:t>
      </w:r>
    </w:p>
    <w:p w:rsidR="00393E0B" w:rsidRDefault="00393E0B" w:rsidP="00393E0B">
      <w:pPr>
        <w:ind w:left="2880" w:firstLine="720"/>
        <w:rPr>
          <w:rFonts w:asciiTheme="minorHAnsi" w:hAnsiTheme="minorHAnsi" w:cstheme="minorBidi"/>
          <w:sz w:val="22"/>
          <w:szCs w:val="22"/>
        </w:rPr>
      </w:pPr>
      <w:proofErr w:type="gramStart"/>
      <w:r w:rsidRPr="00393E0B">
        <w:rPr>
          <w:rFonts w:ascii="Times New Roman" w:eastAsiaTheme="minorHAnsi" w:hAnsi="Times New Roman"/>
          <w:b/>
          <w:bCs/>
          <w:sz w:val="28"/>
          <w:szCs w:val="28"/>
        </w:rPr>
        <w:t>considered</w:t>
      </w:r>
      <w:proofErr w:type="gramEnd"/>
      <w:r w:rsidRPr="00393E0B">
        <w:rPr>
          <w:rFonts w:ascii="Times New Roman" w:eastAsiaTheme="minorHAnsi" w:hAnsi="Times New Roman"/>
          <w:b/>
          <w:bCs/>
          <w:sz w:val="28"/>
          <w:szCs w:val="28"/>
        </w:rPr>
        <w:t xml:space="preserve"> real estate until the home’s title has been surrendered.</w:t>
      </w:r>
      <w:bookmarkStart w:id="0" w:name="_GoBack"/>
      <w:bookmarkEnd w:id="0"/>
    </w:p>
    <w:p w:rsidR="00CD1982" w:rsidRDefault="00CD1982"/>
    <w:sectPr w:rsidR="00CD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82"/>
    <w:rsid w:val="00393E0B"/>
    <w:rsid w:val="00B252BC"/>
    <w:rsid w:val="00CD1982"/>
    <w:rsid w:val="00D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B7B6"/>
  <w15:chartTrackingRefBased/>
  <w15:docId w15:val="{B598F280-750A-4986-BBC9-21ECA87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8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ditor@coshoctoncount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@coshoctoncounty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 Bowman</dc:creator>
  <cp:keywords/>
  <dc:description/>
  <cp:lastModifiedBy>Jinni Bowman</cp:lastModifiedBy>
  <cp:revision>2</cp:revision>
  <dcterms:created xsi:type="dcterms:W3CDTF">2019-10-02T12:47:00Z</dcterms:created>
  <dcterms:modified xsi:type="dcterms:W3CDTF">2019-10-02T12:47:00Z</dcterms:modified>
</cp:coreProperties>
</file>