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</w:tblGrid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Family Size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Annual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$22,311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$1,860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$430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30,044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2,504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578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37,777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3,149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727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45,510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3,793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876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53,243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4,437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1,024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60,976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5,082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1,173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68,709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5,726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1,322</w:t>
            </w:r>
          </w:p>
        </w:tc>
      </w:tr>
      <w:tr w:rsidR="0070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76,442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6,371</w:t>
            </w:r>
          </w:p>
        </w:tc>
        <w:tc>
          <w:tcPr>
            <w:tcW w:w="14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05D87" w:rsidRDefault="00705D87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1,471</w:t>
            </w:r>
          </w:p>
        </w:tc>
      </w:tr>
    </w:tbl>
    <w:p w:rsidR="00000000" w:rsidRDefault="00705D87" w:rsidP="00705D87"/>
    <w:sectPr w:rsidR="00000000" w:rsidSect="00705D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D87"/>
    <w:rsid w:val="007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5C018E6-43C0-4AB0-A739-276D460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2017-12-08T19:11:00Z</dcterms:created>
</cp:coreProperties>
</file>